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29C53" w14:textId="77777777" w:rsidR="006D3C21" w:rsidRDefault="00000000">
      <w:pPr>
        <w:pStyle w:val="Nagwek1"/>
      </w:pPr>
      <w:bookmarkStart w:id="0" w:name="our-ladys-preschool-northfleet"/>
      <w:r>
        <w:t>OUR LADY’S PRESCHOOL NORTHFLEET</w:t>
      </w:r>
    </w:p>
    <w:p w14:paraId="74D3DBB0" w14:textId="77777777" w:rsidR="006D3C21" w:rsidRDefault="00000000">
      <w:pPr>
        <w:pStyle w:val="Nagwek1"/>
      </w:pPr>
      <w:bookmarkStart w:id="1" w:name="X5f540f7c8fdf306c44b646d662f80f14a4fd968"/>
      <w:bookmarkEnd w:id="0"/>
      <w:r>
        <w:t>MANAGING CHILDREN WITH ALLERGIES, ILLNESS AND INFECTIOUS DISEASES POLICY</w:t>
      </w:r>
    </w:p>
    <w:p w14:paraId="7E9FF056" w14:textId="77777777" w:rsidR="006D3C21" w:rsidRDefault="00000000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  <w:r>
        <w:br/>
      </w:r>
      <w:r>
        <w:rPr>
          <w:b/>
          <w:bCs/>
        </w:rPr>
        <w:t>Reviewed:</w:t>
      </w:r>
      <w:r>
        <w:t xml:space="preserve"> June 2026</w:t>
      </w:r>
      <w:r>
        <w:br/>
      </w:r>
      <w:r>
        <w:rPr>
          <w:b/>
          <w:bCs/>
        </w:rPr>
        <w:t>Next Review:</w:t>
      </w:r>
      <w:r>
        <w:t xml:space="preserve"> June 2027</w:t>
      </w:r>
      <w:r>
        <w:br/>
      </w:r>
      <w:r>
        <w:rPr>
          <w:b/>
          <w:bCs/>
        </w:rPr>
        <w:t>Responsibility:</w:t>
      </w:r>
      <w:r>
        <w:t xml:space="preserve"> Management Team, SENCO and Committee</w:t>
      </w:r>
    </w:p>
    <w:p w14:paraId="58D407C1" w14:textId="77777777" w:rsidR="006D3C21" w:rsidRDefault="006D372E">
      <w:r>
        <w:rPr>
          <w:noProof/>
        </w:rPr>
        <w:pict w14:anchorId="7ED98BD9">
          <v:rect id="_x0000_i1040" alt="" style="width:451.3pt;height:.05pt;mso-width-percent:0;mso-height-percent:0;mso-width-percent:0;mso-height-percent:0" o:hralign="center" o:hrstd="t" o:hr="t"/>
        </w:pict>
      </w:r>
    </w:p>
    <w:p w14:paraId="593A6256" w14:textId="77777777" w:rsidR="006D3C21" w:rsidRDefault="00000000">
      <w:pPr>
        <w:pStyle w:val="Nagwek1"/>
      </w:pPr>
      <w:bookmarkStart w:id="2" w:name="policy-statement"/>
      <w:bookmarkEnd w:id="1"/>
      <w:r>
        <w:t>1. Policy Statement</w:t>
      </w:r>
    </w:p>
    <w:p w14:paraId="2FDB544F" w14:textId="77777777" w:rsidR="006D3C21" w:rsidRDefault="00000000">
      <w:pPr>
        <w:pStyle w:val="FirstParagraph"/>
      </w:pPr>
      <w:r>
        <w:t>Our Lady’s Preschool Northfleet is committed to safeguarding the health, safety and wellbeing of all children attending the setting.</w:t>
      </w:r>
    </w:p>
    <w:p w14:paraId="0C3E3717" w14:textId="77777777" w:rsidR="006D3C21" w:rsidRDefault="00000000">
      <w:pPr>
        <w:pStyle w:val="Tekstpodstawowy"/>
      </w:pPr>
      <w:r>
        <w:t>The preschool recognises that children may have allergies, medical conditions or illnesses that require additional support and careful management.</w:t>
      </w:r>
    </w:p>
    <w:p w14:paraId="49D41F68" w14:textId="77777777" w:rsidR="006D3C21" w:rsidRDefault="00000000">
      <w:pPr>
        <w:pStyle w:val="Tekstpodstawowy"/>
      </w:pPr>
      <w:r>
        <w:t>The setting will take all reasonable steps to minimise risks, promote inclusion and ensure that children with medical needs are able to participate safely in preschool life.</w:t>
      </w:r>
    </w:p>
    <w:p w14:paraId="69C5BF81" w14:textId="77777777" w:rsidR="006D3C21" w:rsidRDefault="00000000">
      <w:pPr>
        <w:pStyle w:val="Tekstpodstawowy"/>
      </w:pPr>
      <w:r>
        <w:t>The welfare of the child remains paramount at all times.</w:t>
      </w:r>
    </w:p>
    <w:p w14:paraId="6250B930" w14:textId="77777777" w:rsidR="006D3C21" w:rsidRDefault="006D372E">
      <w:r>
        <w:rPr>
          <w:noProof/>
        </w:rPr>
        <w:pict w14:anchorId="741F7909">
          <v:rect id="_x0000_i1039" alt="" style="width:451.3pt;height:.05pt;mso-width-percent:0;mso-height-percent:0;mso-width-percent:0;mso-height-percent:0" o:hralign="center" o:hrstd="t" o:hr="t"/>
        </w:pict>
      </w:r>
    </w:p>
    <w:p w14:paraId="4DDD53E8" w14:textId="77777777" w:rsidR="006D3C21" w:rsidRDefault="00000000">
      <w:pPr>
        <w:pStyle w:val="Nagwek1"/>
      </w:pPr>
      <w:bookmarkStart w:id="3" w:name="aims"/>
      <w:bookmarkEnd w:id="2"/>
      <w:r>
        <w:t>2. Aims</w:t>
      </w:r>
    </w:p>
    <w:p w14:paraId="3EE8D395" w14:textId="77777777" w:rsidR="006D3C21" w:rsidRDefault="00000000">
      <w:pPr>
        <w:pStyle w:val="FirstParagraph"/>
      </w:pPr>
      <w:r>
        <w:t>The preschool will:</w:t>
      </w:r>
    </w:p>
    <w:p w14:paraId="0509CEFA" w14:textId="77777777" w:rsidR="006D3C21" w:rsidRDefault="00000000">
      <w:pPr>
        <w:pStyle w:val="Compact"/>
        <w:numPr>
          <w:ilvl w:val="0"/>
          <w:numId w:val="2"/>
        </w:numPr>
      </w:pPr>
      <w:r>
        <w:t>provide a safe environment for children with allergies and medical needs;</w:t>
      </w:r>
    </w:p>
    <w:p w14:paraId="64560A1C" w14:textId="77777777" w:rsidR="006D3C21" w:rsidRDefault="00000000">
      <w:pPr>
        <w:pStyle w:val="Compact"/>
        <w:numPr>
          <w:ilvl w:val="0"/>
          <w:numId w:val="2"/>
        </w:numPr>
      </w:pPr>
      <w:r>
        <w:t>minimise exposure to known allergens where possible;</w:t>
      </w:r>
    </w:p>
    <w:p w14:paraId="53CEC457" w14:textId="77777777" w:rsidR="006D3C21" w:rsidRDefault="00000000">
      <w:pPr>
        <w:pStyle w:val="Compact"/>
        <w:numPr>
          <w:ilvl w:val="0"/>
          <w:numId w:val="2"/>
        </w:numPr>
      </w:pPr>
      <w:r>
        <w:t>respond appropriately to illness and infectious diseases;</w:t>
      </w:r>
    </w:p>
    <w:p w14:paraId="3E4F1439" w14:textId="77777777" w:rsidR="006D3C21" w:rsidRDefault="00000000">
      <w:pPr>
        <w:pStyle w:val="Compact"/>
        <w:numPr>
          <w:ilvl w:val="0"/>
          <w:numId w:val="2"/>
        </w:numPr>
      </w:pPr>
      <w:r>
        <w:t>support children’s individual health requirements;</w:t>
      </w:r>
    </w:p>
    <w:p w14:paraId="7AC7A7A5" w14:textId="77777777" w:rsidR="006D3C21" w:rsidRDefault="00000000">
      <w:pPr>
        <w:pStyle w:val="Compact"/>
        <w:numPr>
          <w:ilvl w:val="0"/>
          <w:numId w:val="2"/>
        </w:numPr>
      </w:pPr>
      <w:r>
        <w:t>work in partnership with parents and healthcare professionals;</w:t>
      </w:r>
    </w:p>
    <w:p w14:paraId="58775615" w14:textId="77777777" w:rsidR="006D3C21" w:rsidRDefault="00000000">
      <w:pPr>
        <w:pStyle w:val="Compact"/>
        <w:numPr>
          <w:ilvl w:val="0"/>
          <w:numId w:val="2"/>
        </w:numPr>
      </w:pPr>
      <w:r>
        <w:t>ensure staff are appropriately informed and trained.</w:t>
      </w:r>
    </w:p>
    <w:p w14:paraId="752E481B" w14:textId="77777777" w:rsidR="006D3C21" w:rsidRDefault="006D372E">
      <w:r>
        <w:rPr>
          <w:noProof/>
        </w:rPr>
        <w:pict w14:anchorId="6498546E">
          <v:rect id="_x0000_i1038" alt="" style="width:451.3pt;height:.05pt;mso-width-percent:0;mso-height-percent:0;mso-width-percent:0;mso-height-percent:0" o:hralign="center" o:hrstd="t" o:hr="t"/>
        </w:pict>
      </w:r>
    </w:p>
    <w:p w14:paraId="0B9123E8" w14:textId="77777777" w:rsidR="006D3C21" w:rsidRDefault="00000000">
      <w:pPr>
        <w:pStyle w:val="Nagwek1"/>
      </w:pPr>
      <w:bookmarkStart w:id="4" w:name="legal-framework"/>
      <w:bookmarkEnd w:id="3"/>
      <w:r>
        <w:lastRenderedPageBreak/>
        <w:t>3. Legal Framework</w:t>
      </w:r>
    </w:p>
    <w:p w14:paraId="5A1B2491" w14:textId="77777777" w:rsidR="006D3C21" w:rsidRDefault="00000000">
      <w:pPr>
        <w:pStyle w:val="FirstParagraph"/>
      </w:pPr>
      <w:r>
        <w:t>This policy should be read alongside:</w:t>
      </w:r>
    </w:p>
    <w:p w14:paraId="5E56ABBC" w14:textId="77777777" w:rsidR="006D3C21" w:rsidRDefault="00000000">
      <w:pPr>
        <w:pStyle w:val="Compact"/>
        <w:numPr>
          <w:ilvl w:val="0"/>
          <w:numId w:val="3"/>
        </w:numPr>
      </w:pPr>
      <w:r>
        <w:t>Early Years Foundation Stage (EYFS) Statutory Framework (2025)</w:t>
      </w:r>
    </w:p>
    <w:p w14:paraId="3E073C10" w14:textId="77777777" w:rsidR="006D3C21" w:rsidRDefault="00000000">
      <w:pPr>
        <w:pStyle w:val="Compact"/>
        <w:numPr>
          <w:ilvl w:val="0"/>
          <w:numId w:val="3"/>
        </w:numPr>
      </w:pPr>
      <w:r>
        <w:t>Health and Safety at Work Act 1974</w:t>
      </w:r>
    </w:p>
    <w:p w14:paraId="369819D0" w14:textId="77777777" w:rsidR="006D3C21" w:rsidRDefault="00000000">
      <w:pPr>
        <w:pStyle w:val="Compact"/>
        <w:numPr>
          <w:ilvl w:val="0"/>
          <w:numId w:val="3"/>
        </w:numPr>
      </w:pPr>
      <w:r>
        <w:t>Food Information Regulations</w:t>
      </w:r>
    </w:p>
    <w:p w14:paraId="04231EE7" w14:textId="77777777" w:rsidR="006D3C21" w:rsidRDefault="00000000">
      <w:pPr>
        <w:pStyle w:val="Compact"/>
        <w:numPr>
          <w:ilvl w:val="0"/>
          <w:numId w:val="3"/>
        </w:numPr>
      </w:pPr>
      <w:r>
        <w:t>Administering Medicines Policy</w:t>
      </w:r>
    </w:p>
    <w:p w14:paraId="52652B54" w14:textId="77777777" w:rsidR="006D3C21" w:rsidRDefault="00000000">
      <w:pPr>
        <w:pStyle w:val="Compact"/>
        <w:numPr>
          <w:ilvl w:val="0"/>
          <w:numId w:val="3"/>
        </w:numPr>
      </w:pPr>
      <w:r>
        <w:t>First Aid Policy</w:t>
      </w:r>
    </w:p>
    <w:p w14:paraId="0E3C2430" w14:textId="77777777" w:rsidR="006D3C21" w:rsidRDefault="00000000">
      <w:pPr>
        <w:pStyle w:val="Compact"/>
        <w:numPr>
          <w:ilvl w:val="0"/>
          <w:numId w:val="3"/>
        </w:numPr>
      </w:pPr>
      <w:r>
        <w:t>Safer Eating Policy</w:t>
      </w:r>
    </w:p>
    <w:p w14:paraId="344503C7" w14:textId="77777777" w:rsidR="006D3C21" w:rsidRDefault="00000000">
      <w:pPr>
        <w:pStyle w:val="Compact"/>
        <w:numPr>
          <w:ilvl w:val="0"/>
          <w:numId w:val="3"/>
        </w:numPr>
      </w:pPr>
      <w:r>
        <w:t>Safeguarding and Child Protection Policy</w:t>
      </w:r>
    </w:p>
    <w:p w14:paraId="56AEC7ED" w14:textId="77777777" w:rsidR="006D3C21" w:rsidRDefault="006D372E">
      <w:r>
        <w:rPr>
          <w:noProof/>
        </w:rPr>
        <w:pict w14:anchorId="22524135">
          <v:rect id="_x0000_i1037" alt="" style="width:451.3pt;height:.05pt;mso-width-percent:0;mso-height-percent:0;mso-width-percent:0;mso-height-percent:0" o:hralign="center" o:hrstd="t" o:hr="t"/>
        </w:pict>
      </w:r>
    </w:p>
    <w:p w14:paraId="0A38B8C0" w14:textId="77777777" w:rsidR="006D3C21" w:rsidRDefault="00000000">
      <w:pPr>
        <w:pStyle w:val="Nagwek1"/>
      </w:pPr>
      <w:bookmarkStart w:id="5" w:name="allergies"/>
      <w:bookmarkEnd w:id="4"/>
      <w:r>
        <w:t>4. Allergies</w:t>
      </w:r>
    </w:p>
    <w:p w14:paraId="3D145592" w14:textId="77777777" w:rsidR="006D3C21" w:rsidRDefault="00000000">
      <w:pPr>
        <w:pStyle w:val="FirstParagraph"/>
      </w:pPr>
      <w:r>
        <w:t>Parents must inform the preschool of any known allergies before their child starts attending.</w:t>
      </w:r>
    </w:p>
    <w:p w14:paraId="5023A83E" w14:textId="77777777" w:rsidR="006D3C21" w:rsidRDefault="00000000">
      <w:pPr>
        <w:pStyle w:val="Tekstpodstawowy"/>
      </w:pPr>
      <w:r>
        <w:t>Information provided should include:</w:t>
      </w:r>
    </w:p>
    <w:p w14:paraId="02FA2313" w14:textId="77777777" w:rsidR="006D3C21" w:rsidRDefault="00000000">
      <w:pPr>
        <w:pStyle w:val="Compact"/>
        <w:numPr>
          <w:ilvl w:val="0"/>
          <w:numId w:val="4"/>
        </w:numPr>
      </w:pPr>
      <w:r>
        <w:t>allergy type;</w:t>
      </w:r>
    </w:p>
    <w:p w14:paraId="51204D7E" w14:textId="77777777" w:rsidR="006D3C21" w:rsidRDefault="00000000">
      <w:pPr>
        <w:pStyle w:val="Compact"/>
        <w:numPr>
          <w:ilvl w:val="0"/>
          <w:numId w:val="4"/>
        </w:numPr>
      </w:pPr>
      <w:r>
        <w:t>known triggers;</w:t>
      </w:r>
    </w:p>
    <w:p w14:paraId="5F49C074" w14:textId="77777777" w:rsidR="006D3C21" w:rsidRDefault="00000000">
      <w:pPr>
        <w:pStyle w:val="Compact"/>
        <w:numPr>
          <w:ilvl w:val="0"/>
          <w:numId w:val="4"/>
        </w:numPr>
      </w:pPr>
      <w:r>
        <w:t>symptoms;</w:t>
      </w:r>
    </w:p>
    <w:p w14:paraId="2B68FF47" w14:textId="77777777" w:rsidR="006D3C21" w:rsidRDefault="00000000">
      <w:pPr>
        <w:pStyle w:val="Compact"/>
        <w:numPr>
          <w:ilvl w:val="0"/>
          <w:numId w:val="4"/>
        </w:numPr>
      </w:pPr>
      <w:r>
        <w:t>emergency treatment;</w:t>
      </w:r>
    </w:p>
    <w:p w14:paraId="7616182A" w14:textId="77777777" w:rsidR="006D3C21" w:rsidRDefault="00000000">
      <w:pPr>
        <w:pStyle w:val="Compact"/>
        <w:numPr>
          <w:ilvl w:val="0"/>
          <w:numId w:val="4"/>
        </w:numPr>
      </w:pPr>
      <w:r>
        <w:t>healthcare professional advice.</w:t>
      </w:r>
    </w:p>
    <w:p w14:paraId="48A9E723" w14:textId="77777777" w:rsidR="006D3C21" w:rsidRDefault="00000000">
      <w:pPr>
        <w:pStyle w:val="FirstParagraph"/>
      </w:pPr>
      <w:r>
        <w:t>Children with significant allergies will have an Individual Allergy Care Plan.</w:t>
      </w:r>
    </w:p>
    <w:p w14:paraId="39150880" w14:textId="77777777" w:rsidR="006D3C21" w:rsidRDefault="006D372E">
      <w:r>
        <w:rPr>
          <w:noProof/>
        </w:rPr>
        <w:pict w14:anchorId="2F43D69F">
          <v:rect id="_x0000_i1036" alt="" style="width:451.3pt;height:.05pt;mso-width-percent:0;mso-height-percent:0;mso-width-percent:0;mso-height-percent:0" o:hralign="center" o:hrstd="t" o:hr="t"/>
        </w:pict>
      </w:r>
    </w:p>
    <w:p w14:paraId="76F3E7B8" w14:textId="77777777" w:rsidR="006D3C21" w:rsidRDefault="00000000">
      <w:pPr>
        <w:pStyle w:val="Nagwek1"/>
      </w:pPr>
      <w:bookmarkStart w:id="6" w:name="allergy-management"/>
      <w:bookmarkEnd w:id="5"/>
      <w:r>
        <w:t>5. Allergy Management</w:t>
      </w:r>
    </w:p>
    <w:p w14:paraId="060D7A27" w14:textId="77777777" w:rsidR="006D3C21" w:rsidRDefault="00000000">
      <w:pPr>
        <w:pStyle w:val="FirstParagraph"/>
      </w:pPr>
      <w:r>
        <w:t>The preschool will:</w:t>
      </w:r>
    </w:p>
    <w:p w14:paraId="4E13EAD5" w14:textId="77777777" w:rsidR="006D3C21" w:rsidRDefault="00000000">
      <w:pPr>
        <w:pStyle w:val="Compact"/>
        <w:numPr>
          <w:ilvl w:val="0"/>
          <w:numId w:val="5"/>
        </w:numPr>
      </w:pPr>
      <w:r>
        <w:t>maintain an Allergy Register;</w:t>
      </w:r>
    </w:p>
    <w:p w14:paraId="6D24BDD9" w14:textId="77777777" w:rsidR="006D3C21" w:rsidRDefault="00000000">
      <w:pPr>
        <w:pStyle w:val="Compact"/>
        <w:numPr>
          <w:ilvl w:val="0"/>
          <w:numId w:val="5"/>
        </w:numPr>
      </w:pPr>
      <w:r>
        <w:t>ensure staff are aware of children’s allergies;</w:t>
      </w:r>
    </w:p>
    <w:p w14:paraId="3594312F" w14:textId="77777777" w:rsidR="006D3C21" w:rsidRDefault="00000000">
      <w:pPr>
        <w:pStyle w:val="Compact"/>
        <w:numPr>
          <w:ilvl w:val="0"/>
          <w:numId w:val="5"/>
        </w:numPr>
      </w:pPr>
      <w:r>
        <w:t>clearly identify dietary requirements;</w:t>
      </w:r>
    </w:p>
    <w:p w14:paraId="112F9B96" w14:textId="77777777" w:rsidR="006D3C21" w:rsidRDefault="00000000">
      <w:pPr>
        <w:pStyle w:val="Compact"/>
        <w:numPr>
          <w:ilvl w:val="0"/>
          <w:numId w:val="5"/>
        </w:numPr>
      </w:pPr>
      <w:r>
        <w:t>reduce exposure to known allergens where reasonably possible;</w:t>
      </w:r>
    </w:p>
    <w:p w14:paraId="6A709637" w14:textId="77777777" w:rsidR="006D3C21" w:rsidRDefault="00000000">
      <w:pPr>
        <w:pStyle w:val="Compact"/>
        <w:numPr>
          <w:ilvl w:val="0"/>
          <w:numId w:val="5"/>
        </w:numPr>
      </w:pPr>
      <w:r>
        <w:t>review risk assessments regularly.</w:t>
      </w:r>
    </w:p>
    <w:p w14:paraId="7C3FBC2E" w14:textId="77777777" w:rsidR="006D3C21" w:rsidRDefault="00000000">
      <w:pPr>
        <w:pStyle w:val="FirstParagraph"/>
      </w:pPr>
      <w:r>
        <w:t>The setting cannot guarantee an allergen-free environment but will take reasonable precautions to reduce risk.</w:t>
      </w:r>
    </w:p>
    <w:p w14:paraId="342328BF" w14:textId="77777777" w:rsidR="006D3C21" w:rsidRDefault="006D372E">
      <w:r>
        <w:rPr>
          <w:noProof/>
        </w:rPr>
        <w:lastRenderedPageBreak/>
        <w:pict w14:anchorId="52521F5B">
          <v:rect id="_x0000_i1035" alt="" style="width:451.3pt;height:.05pt;mso-width-percent:0;mso-height-percent:0;mso-width-percent:0;mso-height-percent:0" o:hralign="center" o:hrstd="t" o:hr="t"/>
        </w:pict>
      </w:r>
    </w:p>
    <w:p w14:paraId="43DF00C7" w14:textId="77777777" w:rsidR="006D3C21" w:rsidRDefault="00000000">
      <w:pPr>
        <w:pStyle w:val="Nagwek1"/>
      </w:pPr>
      <w:bookmarkStart w:id="7" w:name="emergency-allergic-reactions"/>
      <w:bookmarkEnd w:id="6"/>
      <w:r>
        <w:t>6. Emergency Allergic Reactions</w:t>
      </w:r>
    </w:p>
    <w:p w14:paraId="5D2DA084" w14:textId="77777777" w:rsidR="006D3C21" w:rsidRDefault="00000000">
      <w:pPr>
        <w:pStyle w:val="FirstParagraph"/>
      </w:pPr>
      <w:r>
        <w:t>Staff will be trained to recognise signs of allergic reactions, including:</w:t>
      </w:r>
    </w:p>
    <w:p w14:paraId="3A73DA12" w14:textId="77777777" w:rsidR="006D3C21" w:rsidRDefault="00000000">
      <w:pPr>
        <w:pStyle w:val="Compact"/>
        <w:numPr>
          <w:ilvl w:val="0"/>
          <w:numId w:val="6"/>
        </w:numPr>
      </w:pPr>
      <w:r>
        <w:t>rash or hives;</w:t>
      </w:r>
    </w:p>
    <w:p w14:paraId="0981B085" w14:textId="77777777" w:rsidR="006D3C21" w:rsidRDefault="00000000">
      <w:pPr>
        <w:pStyle w:val="Compact"/>
        <w:numPr>
          <w:ilvl w:val="0"/>
          <w:numId w:val="6"/>
        </w:numPr>
      </w:pPr>
      <w:r>
        <w:t>swelling;</w:t>
      </w:r>
    </w:p>
    <w:p w14:paraId="4F5D98D6" w14:textId="77777777" w:rsidR="006D3C21" w:rsidRDefault="00000000">
      <w:pPr>
        <w:pStyle w:val="Compact"/>
        <w:numPr>
          <w:ilvl w:val="0"/>
          <w:numId w:val="6"/>
        </w:numPr>
      </w:pPr>
      <w:r>
        <w:t>breathing difficulties;</w:t>
      </w:r>
    </w:p>
    <w:p w14:paraId="54BD1E43" w14:textId="77777777" w:rsidR="006D3C21" w:rsidRDefault="00000000">
      <w:pPr>
        <w:pStyle w:val="Compact"/>
        <w:numPr>
          <w:ilvl w:val="0"/>
          <w:numId w:val="6"/>
        </w:numPr>
      </w:pPr>
      <w:r>
        <w:t>wheezing;</w:t>
      </w:r>
    </w:p>
    <w:p w14:paraId="763EC5FB" w14:textId="77777777" w:rsidR="006D3C21" w:rsidRDefault="00000000">
      <w:pPr>
        <w:pStyle w:val="Compact"/>
        <w:numPr>
          <w:ilvl w:val="0"/>
          <w:numId w:val="6"/>
        </w:numPr>
      </w:pPr>
      <w:r>
        <w:t>sudden collapse.</w:t>
      </w:r>
    </w:p>
    <w:p w14:paraId="613E1FA0" w14:textId="77777777" w:rsidR="006D3C21" w:rsidRDefault="00000000">
      <w:pPr>
        <w:pStyle w:val="FirstParagraph"/>
      </w:pPr>
      <w:r>
        <w:t>If anaphylaxis is suspected:</w:t>
      </w:r>
    </w:p>
    <w:p w14:paraId="2750171E" w14:textId="77777777" w:rsidR="006D3C21" w:rsidRDefault="00000000">
      <w:pPr>
        <w:pStyle w:val="Compact"/>
        <w:numPr>
          <w:ilvl w:val="0"/>
          <w:numId w:val="7"/>
        </w:numPr>
      </w:pPr>
      <w:r>
        <w:t>Emergency medication will be administered according to the child’s care plan.</w:t>
      </w:r>
    </w:p>
    <w:p w14:paraId="46939325" w14:textId="77777777" w:rsidR="006D3C21" w:rsidRDefault="00000000">
      <w:pPr>
        <w:pStyle w:val="Compact"/>
        <w:numPr>
          <w:ilvl w:val="0"/>
          <w:numId w:val="7"/>
        </w:numPr>
      </w:pPr>
      <w:r>
        <w:t>Emergency services will be called immediately.</w:t>
      </w:r>
    </w:p>
    <w:p w14:paraId="2680C397" w14:textId="77777777" w:rsidR="006D3C21" w:rsidRDefault="00000000">
      <w:pPr>
        <w:pStyle w:val="Compact"/>
        <w:numPr>
          <w:ilvl w:val="0"/>
          <w:numId w:val="7"/>
        </w:numPr>
      </w:pPr>
      <w:r>
        <w:t>Parents will be contacted without delay.</w:t>
      </w:r>
    </w:p>
    <w:p w14:paraId="34DC46D5" w14:textId="77777777" w:rsidR="006D3C21" w:rsidRDefault="00000000">
      <w:pPr>
        <w:pStyle w:val="Compact"/>
        <w:numPr>
          <w:ilvl w:val="0"/>
          <w:numId w:val="7"/>
        </w:numPr>
      </w:pPr>
      <w:r>
        <w:t>The incident will be recorded and reviewed.</w:t>
      </w:r>
    </w:p>
    <w:p w14:paraId="01961E18" w14:textId="77777777" w:rsidR="006D3C21" w:rsidRDefault="006D372E">
      <w:r>
        <w:rPr>
          <w:noProof/>
        </w:rPr>
        <w:pict w14:anchorId="528FFD7C">
          <v:rect id="_x0000_i1034" alt="" style="width:451.3pt;height:.05pt;mso-width-percent:0;mso-height-percent:0;mso-width-percent:0;mso-height-percent:0" o:hralign="center" o:hrstd="t" o:hr="t"/>
        </w:pict>
      </w:r>
    </w:p>
    <w:p w14:paraId="770D217C" w14:textId="77777777" w:rsidR="006D3C21" w:rsidRDefault="00000000">
      <w:pPr>
        <w:pStyle w:val="Nagwek1"/>
      </w:pPr>
      <w:bookmarkStart w:id="8" w:name="food-and-dietary-requirements"/>
      <w:bookmarkEnd w:id="7"/>
      <w:r>
        <w:t>7. Food and Dietary Requirements</w:t>
      </w:r>
    </w:p>
    <w:p w14:paraId="4DCA76AD" w14:textId="77777777" w:rsidR="006D3C21" w:rsidRDefault="00000000">
      <w:pPr>
        <w:pStyle w:val="FirstParagraph"/>
      </w:pPr>
      <w:r>
        <w:t>The preschool will work closely with families to ensure dietary requirements are understood and respected.</w:t>
      </w:r>
    </w:p>
    <w:p w14:paraId="6B37ADFA" w14:textId="77777777" w:rsidR="006D3C21" w:rsidRDefault="00000000">
      <w:pPr>
        <w:pStyle w:val="Tekstpodstawowy"/>
      </w:pPr>
      <w:r>
        <w:t>This may include:</w:t>
      </w:r>
    </w:p>
    <w:p w14:paraId="521A3592" w14:textId="77777777" w:rsidR="006D3C21" w:rsidRDefault="00000000">
      <w:pPr>
        <w:pStyle w:val="Compact"/>
        <w:numPr>
          <w:ilvl w:val="0"/>
          <w:numId w:val="8"/>
        </w:numPr>
      </w:pPr>
      <w:r>
        <w:t>allergy-related dietary requirements;</w:t>
      </w:r>
    </w:p>
    <w:p w14:paraId="52861581" w14:textId="77777777" w:rsidR="006D3C21" w:rsidRDefault="00000000">
      <w:pPr>
        <w:pStyle w:val="Compact"/>
        <w:numPr>
          <w:ilvl w:val="0"/>
          <w:numId w:val="8"/>
        </w:numPr>
      </w:pPr>
      <w:r>
        <w:t>medical dietary needs;</w:t>
      </w:r>
    </w:p>
    <w:p w14:paraId="7CF3CC2D" w14:textId="77777777" w:rsidR="006D3C21" w:rsidRDefault="00000000">
      <w:pPr>
        <w:pStyle w:val="Compact"/>
        <w:numPr>
          <w:ilvl w:val="0"/>
          <w:numId w:val="8"/>
        </w:numPr>
      </w:pPr>
      <w:r>
        <w:t>cultural requirements;</w:t>
      </w:r>
    </w:p>
    <w:p w14:paraId="2FECE424" w14:textId="77777777" w:rsidR="006D3C21" w:rsidRDefault="00000000">
      <w:pPr>
        <w:pStyle w:val="Compact"/>
        <w:numPr>
          <w:ilvl w:val="0"/>
          <w:numId w:val="8"/>
        </w:numPr>
      </w:pPr>
      <w:r>
        <w:t>religious dietary requirements.</w:t>
      </w:r>
    </w:p>
    <w:p w14:paraId="2DF9146B" w14:textId="77777777" w:rsidR="006D3C21" w:rsidRDefault="00000000">
      <w:pPr>
        <w:pStyle w:val="FirstParagraph"/>
      </w:pPr>
      <w:r>
        <w:t>Food brought into the setting may be restricted where necessary to protect children with severe allergies.</w:t>
      </w:r>
    </w:p>
    <w:p w14:paraId="47911075" w14:textId="77777777" w:rsidR="006D3C21" w:rsidRDefault="006D372E">
      <w:r>
        <w:rPr>
          <w:noProof/>
        </w:rPr>
        <w:pict w14:anchorId="2B0F628F">
          <v:rect id="_x0000_i1033" alt="" style="width:451.3pt;height:.05pt;mso-width-percent:0;mso-height-percent:0;mso-width-percent:0;mso-height-percent:0" o:hralign="center" o:hrstd="t" o:hr="t"/>
        </w:pict>
      </w:r>
    </w:p>
    <w:p w14:paraId="23312C33" w14:textId="77777777" w:rsidR="006D3C21" w:rsidRDefault="00000000">
      <w:pPr>
        <w:pStyle w:val="Nagwek1"/>
      </w:pPr>
      <w:bookmarkStart w:id="9" w:name="children-who-become-unwell"/>
      <w:bookmarkEnd w:id="8"/>
      <w:r>
        <w:t>8. Children Who Become Unwell</w:t>
      </w:r>
    </w:p>
    <w:p w14:paraId="3079763F" w14:textId="77777777" w:rsidR="006D3C21" w:rsidRDefault="00000000">
      <w:pPr>
        <w:pStyle w:val="FirstParagraph"/>
      </w:pPr>
      <w:r>
        <w:t>Children who become unwell during the session will be monitored carefully.</w:t>
      </w:r>
    </w:p>
    <w:p w14:paraId="3EBA20EF" w14:textId="77777777" w:rsidR="006D3C21" w:rsidRDefault="00000000">
      <w:pPr>
        <w:pStyle w:val="Tekstpodstawowy"/>
      </w:pPr>
      <w:r>
        <w:t>Parents may be asked to collect their child if:</w:t>
      </w:r>
    </w:p>
    <w:p w14:paraId="058E46B2" w14:textId="77777777" w:rsidR="006D3C21" w:rsidRDefault="00000000">
      <w:pPr>
        <w:pStyle w:val="Compact"/>
        <w:numPr>
          <w:ilvl w:val="0"/>
          <w:numId w:val="9"/>
        </w:numPr>
      </w:pPr>
      <w:r>
        <w:t>they are unable to participate comfortably in activities;</w:t>
      </w:r>
    </w:p>
    <w:p w14:paraId="3E3AD449" w14:textId="77777777" w:rsidR="006D3C21" w:rsidRDefault="00000000">
      <w:pPr>
        <w:pStyle w:val="Compact"/>
        <w:numPr>
          <w:ilvl w:val="0"/>
          <w:numId w:val="9"/>
        </w:numPr>
      </w:pPr>
      <w:r>
        <w:lastRenderedPageBreak/>
        <w:t>they require one-to-one care that cannot be safely provided;</w:t>
      </w:r>
    </w:p>
    <w:p w14:paraId="71EEC224" w14:textId="77777777" w:rsidR="006D3C21" w:rsidRDefault="00000000">
      <w:pPr>
        <w:pStyle w:val="Compact"/>
        <w:numPr>
          <w:ilvl w:val="0"/>
          <w:numId w:val="9"/>
        </w:numPr>
      </w:pPr>
      <w:r>
        <w:t>they present a risk of infection to others;</w:t>
      </w:r>
    </w:p>
    <w:p w14:paraId="6F9AE62C" w14:textId="77777777" w:rsidR="006D3C21" w:rsidRDefault="00000000">
      <w:pPr>
        <w:pStyle w:val="Compact"/>
        <w:numPr>
          <w:ilvl w:val="0"/>
          <w:numId w:val="9"/>
        </w:numPr>
      </w:pPr>
      <w:r>
        <w:t>medical advice suggests exclusion.</w:t>
      </w:r>
    </w:p>
    <w:p w14:paraId="247D1302" w14:textId="77777777" w:rsidR="006D3C21" w:rsidRDefault="00000000">
      <w:pPr>
        <w:pStyle w:val="FirstParagraph"/>
      </w:pPr>
      <w:r>
        <w:t>The Manager’s decision regarding collection will be made in the best interests of the child and the wider group.</w:t>
      </w:r>
    </w:p>
    <w:p w14:paraId="6D4EF24A" w14:textId="77777777" w:rsidR="006D3C21" w:rsidRDefault="006D372E">
      <w:r>
        <w:rPr>
          <w:noProof/>
        </w:rPr>
        <w:pict w14:anchorId="7AC25316">
          <v:rect id="_x0000_i1032" alt="" style="width:451.3pt;height:.05pt;mso-width-percent:0;mso-height-percent:0;mso-width-percent:0;mso-height-percent:0" o:hralign="center" o:hrstd="t" o:hr="t"/>
        </w:pict>
      </w:r>
    </w:p>
    <w:p w14:paraId="08B1F46D" w14:textId="77777777" w:rsidR="006D3C21" w:rsidRDefault="00000000">
      <w:pPr>
        <w:pStyle w:val="Nagwek1"/>
      </w:pPr>
      <w:bookmarkStart w:id="10" w:name="infectious-diseases"/>
      <w:bookmarkEnd w:id="9"/>
      <w:r>
        <w:t>9. Infectious Diseases</w:t>
      </w:r>
    </w:p>
    <w:p w14:paraId="2DFAB086" w14:textId="77777777" w:rsidR="006D3C21" w:rsidRDefault="00000000">
      <w:pPr>
        <w:pStyle w:val="FirstParagraph"/>
      </w:pPr>
      <w:r>
        <w:t>The preschool follows current public health guidance regarding infectious diseases.</w:t>
      </w:r>
    </w:p>
    <w:p w14:paraId="0552BDA1" w14:textId="77777777" w:rsidR="006D3C21" w:rsidRDefault="00000000">
      <w:pPr>
        <w:pStyle w:val="Tekstpodstawowy"/>
      </w:pPr>
      <w:r>
        <w:t>Children should remain at home when they are unwell and may be required to remain away from the setting for recommended exclusion periods.</w:t>
      </w:r>
    </w:p>
    <w:p w14:paraId="52417EC3" w14:textId="77777777" w:rsidR="006D3C21" w:rsidRDefault="00000000">
      <w:pPr>
        <w:pStyle w:val="Tekstpodstawowy"/>
      </w:pPr>
      <w:r>
        <w:t>This may include illnesses such as:</w:t>
      </w:r>
    </w:p>
    <w:p w14:paraId="35A8DE4D" w14:textId="77777777" w:rsidR="006D3C21" w:rsidRDefault="00000000">
      <w:pPr>
        <w:pStyle w:val="Compact"/>
        <w:numPr>
          <w:ilvl w:val="0"/>
          <w:numId w:val="10"/>
        </w:numPr>
      </w:pPr>
      <w:r>
        <w:t>vomiting and diarrhoea;</w:t>
      </w:r>
    </w:p>
    <w:p w14:paraId="2A64F32F" w14:textId="77777777" w:rsidR="006D3C21" w:rsidRDefault="00000000">
      <w:pPr>
        <w:pStyle w:val="Compact"/>
        <w:numPr>
          <w:ilvl w:val="0"/>
          <w:numId w:val="10"/>
        </w:numPr>
      </w:pPr>
      <w:r>
        <w:t>chickenpox;</w:t>
      </w:r>
    </w:p>
    <w:p w14:paraId="7DD2294A" w14:textId="77777777" w:rsidR="006D3C21" w:rsidRDefault="00000000">
      <w:pPr>
        <w:pStyle w:val="Compact"/>
        <w:numPr>
          <w:ilvl w:val="0"/>
          <w:numId w:val="10"/>
        </w:numPr>
      </w:pPr>
      <w:r>
        <w:t>measles;</w:t>
      </w:r>
    </w:p>
    <w:p w14:paraId="0286E636" w14:textId="77777777" w:rsidR="006D3C21" w:rsidRDefault="00000000">
      <w:pPr>
        <w:pStyle w:val="Compact"/>
        <w:numPr>
          <w:ilvl w:val="0"/>
          <w:numId w:val="10"/>
        </w:numPr>
      </w:pPr>
      <w:r>
        <w:t>scarlet fever;</w:t>
      </w:r>
    </w:p>
    <w:p w14:paraId="0C3A4F81" w14:textId="77777777" w:rsidR="006D3C21" w:rsidRDefault="00000000">
      <w:pPr>
        <w:pStyle w:val="Compact"/>
        <w:numPr>
          <w:ilvl w:val="0"/>
          <w:numId w:val="10"/>
        </w:numPr>
      </w:pPr>
      <w:r>
        <w:t>conjunctivitis where medical advice indicates exclusion;</w:t>
      </w:r>
    </w:p>
    <w:p w14:paraId="3408CFF3" w14:textId="77777777" w:rsidR="006D3C21" w:rsidRDefault="00000000">
      <w:pPr>
        <w:pStyle w:val="Compact"/>
        <w:numPr>
          <w:ilvl w:val="0"/>
          <w:numId w:val="10"/>
        </w:numPr>
      </w:pPr>
      <w:r>
        <w:t>other infectious conditions.</w:t>
      </w:r>
    </w:p>
    <w:p w14:paraId="511E5DB5" w14:textId="77777777" w:rsidR="006D3C21" w:rsidRDefault="00000000">
      <w:pPr>
        <w:pStyle w:val="FirstParagraph"/>
      </w:pPr>
      <w:r>
        <w:t>The preschool reserves the right to request medical advice where necessary.</w:t>
      </w:r>
    </w:p>
    <w:p w14:paraId="14FDBB71" w14:textId="77777777" w:rsidR="006D3C21" w:rsidRDefault="006D372E">
      <w:r>
        <w:rPr>
          <w:noProof/>
        </w:rPr>
        <w:pict w14:anchorId="13E341C3">
          <v:rect id="_x0000_i1031" alt="" style="width:451.3pt;height:.05pt;mso-width-percent:0;mso-height-percent:0;mso-width-percent:0;mso-height-percent:0" o:hralign="center" o:hrstd="t" o:hr="t"/>
        </w:pict>
      </w:r>
    </w:p>
    <w:p w14:paraId="650C8F47" w14:textId="77777777" w:rsidR="006D3C21" w:rsidRDefault="00000000">
      <w:pPr>
        <w:pStyle w:val="Nagwek1"/>
      </w:pPr>
      <w:bookmarkStart w:id="11" w:name="vomiting-and-diarrhoea"/>
      <w:bookmarkEnd w:id="10"/>
      <w:r>
        <w:t>10. Vomiting and Diarrhoea</w:t>
      </w:r>
    </w:p>
    <w:p w14:paraId="2DE17D99" w14:textId="77777777" w:rsidR="006D3C21" w:rsidRDefault="00000000">
      <w:pPr>
        <w:pStyle w:val="FirstParagraph"/>
      </w:pPr>
      <w:r>
        <w:t>Children experiencing vomiting or diarrhoea must remain away from the setting until they have been symptom-free for at least 48 hours.</w:t>
      </w:r>
    </w:p>
    <w:p w14:paraId="3E9C1227" w14:textId="77777777" w:rsidR="006D3C21" w:rsidRDefault="00000000">
      <w:pPr>
        <w:pStyle w:val="Tekstpodstawowy"/>
      </w:pPr>
      <w:r>
        <w:t>This helps protect other children, staff and families from infection.</w:t>
      </w:r>
    </w:p>
    <w:p w14:paraId="04712528" w14:textId="77777777" w:rsidR="006D3C21" w:rsidRDefault="006D372E">
      <w:r>
        <w:rPr>
          <w:noProof/>
        </w:rPr>
        <w:pict w14:anchorId="5DBA4AEF">
          <v:rect id="_x0000_i1030" alt="" style="width:451.3pt;height:.05pt;mso-width-percent:0;mso-height-percent:0;mso-width-percent:0;mso-height-percent:0" o:hralign="center" o:hrstd="t" o:hr="t"/>
        </w:pict>
      </w:r>
    </w:p>
    <w:p w14:paraId="03AB31D9" w14:textId="77777777" w:rsidR="006D3C21" w:rsidRDefault="00000000">
      <w:pPr>
        <w:pStyle w:val="Nagwek1"/>
      </w:pPr>
      <w:bookmarkStart w:id="12" w:name="infection-control"/>
      <w:bookmarkEnd w:id="11"/>
      <w:r>
        <w:t>11. Infection Control</w:t>
      </w:r>
    </w:p>
    <w:p w14:paraId="59A3FBCA" w14:textId="77777777" w:rsidR="006D3C21" w:rsidRDefault="00000000">
      <w:pPr>
        <w:pStyle w:val="FirstParagraph"/>
      </w:pPr>
      <w:r>
        <w:t>The preschool will implement effective infection control measures including:</w:t>
      </w:r>
    </w:p>
    <w:p w14:paraId="02FF69CD" w14:textId="77777777" w:rsidR="006D3C21" w:rsidRDefault="00000000">
      <w:pPr>
        <w:pStyle w:val="Compact"/>
        <w:numPr>
          <w:ilvl w:val="0"/>
          <w:numId w:val="11"/>
        </w:numPr>
      </w:pPr>
      <w:r>
        <w:t>handwashing procedures;</w:t>
      </w:r>
    </w:p>
    <w:p w14:paraId="1B8A82CA" w14:textId="77777777" w:rsidR="006D3C21" w:rsidRDefault="00000000">
      <w:pPr>
        <w:pStyle w:val="Compact"/>
        <w:numPr>
          <w:ilvl w:val="0"/>
          <w:numId w:val="11"/>
        </w:numPr>
      </w:pPr>
      <w:r>
        <w:t>cleaning and disinfection routines;</w:t>
      </w:r>
    </w:p>
    <w:p w14:paraId="2BC84465" w14:textId="77777777" w:rsidR="006D3C21" w:rsidRDefault="00000000">
      <w:pPr>
        <w:pStyle w:val="Compact"/>
        <w:numPr>
          <w:ilvl w:val="0"/>
          <w:numId w:val="11"/>
        </w:numPr>
      </w:pPr>
      <w:r>
        <w:lastRenderedPageBreak/>
        <w:t>safe disposal of waste;</w:t>
      </w:r>
    </w:p>
    <w:p w14:paraId="3CF4AC56" w14:textId="77777777" w:rsidR="006D3C21" w:rsidRDefault="00000000">
      <w:pPr>
        <w:pStyle w:val="Compact"/>
        <w:numPr>
          <w:ilvl w:val="0"/>
          <w:numId w:val="11"/>
        </w:numPr>
      </w:pPr>
      <w:r>
        <w:t>use of personal protective equipment where appropriate;</w:t>
      </w:r>
    </w:p>
    <w:p w14:paraId="11842A53" w14:textId="77777777" w:rsidR="006D3C21" w:rsidRDefault="00000000">
      <w:pPr>
        <w:pStyle w:val="Compact"/>
        <w:numPr>
          <w:ilvl w:val="0"/>
          <w:numId w:val="11"/>
        </w:numPr>
      </w:pPr>
      <w:r>
        <w:t>management of bodily fluids.</w:t>
      </w:r>
    </w:p>
    <w:p w14:paraId="165865C8" w14:textId="77777777" w:rsidR="006D3C21" w:rsidRDefault="00000000">
      <w:pPr>
        <w:pStyle w:val="FirstParagraph"/>
      </w:pPr>
      <w:r>
        <w:t>Children will be supported to develop good hygiene practices appropriate to their age and stage of development.</w:t>
      </w:r>
    </w:p>
    <w:p w14:paraId="584562E6" w14:textId="77777777" w:rsidR="006D3C21" w:rsidRDefault="006D372E">
      <w:r>
        <w:rPr>
          <w:noProof/>
        </w:rPr>
        <w:pict w14:anchorId="67B56376">
          <v:rect id="_x0000_i1029" alt="" style="width:451.3pt;height:.05pt;mso-width-percent:0;mso-height-percent:0;mso-width-percent:0;mso-height-percent:0" o:hralign="center" o:hrstd="t" o:hr="t"/>
        </w:pict>
      </w:r>
    </w:p>
    <w:p w14:paraId="78F00910" w14:textId="77777777" w:rsidR="006D3C21" w:rsidRDefault="00000000">
      <w:pPr>
        <w:pStyle w:val="Nagwek1"/>
      </w:pPr>
      <w:bookmarkStart w:id="13" w:name="staff-responsibilities"/>
      <w:bookmarkEnd w:id="12"/>
      <w:r>
        <w:t>12. Staff Responsibilities</w:t>
      </w:r>
    </w:p>
    <w:p w14:paraId="2B98A027" w14:textId="77777777" w:rsidR="006D3C21" w:rsidRDefault="00000000">
      <w:pPr>
        <w:pStyle w:val="FirstParagraph"/>
      </w:pPr>
      <w:r>
        <w:t>All staff must:</w:t>
      </w:r>
    </w:p>
    <w:p w14:paraId="1944BCE1" w14:textId="77777777" w:rsidR="006D3C21" w:rsidRDefault="00000000">
      <w:pPr>
        <w:pStyle w:val="Compact"/>
        <w:numPr>
          <w:ilvl w:val="0"/>
          <w:numId w:val="12"/>
        </w:numPr>
      </w:pPr>
      <w:r>
        <w:t>follow healthcare plans;</w:t>
      </w:r>
    </w:p>
    <w:p w14:paraId="7D0ECCDD" w14:textId="77777777" w:rsidR="006D3C21" w:rsidRDefault="00000000">
      <w:pPr>
        <w:pStyle w:val="Compact"/>
        <w:numPr>
          <w:ilvl w:val="0"/>
          <w:numId w:val="12"/>
        </w:numPr>
      </w:pPr>
      <w:r>
        <w:t>be aware of children’s medical needs;</w:t>
      </w:r>
    </w:p>
    <w:p w14:paraId="3BD64547" w14:textId="77777777" w:rsidR="006D3C21" w:rsidRDefault="00000000">
      <w:pPr>
        <w:pStyle w:val="Compact"/>
        <w:numPr>
          <w:ilvl w:val="0"/>
          <w:numId w:val="12"/>
        </w:numPr>
      </w:pPr>
      <w:r>
        <w:t>report concerns promptly;</w:t>
      </w:r>
    </w:p>
    <w:p w14:paraId="262C8C89" w14:textId="77777777" w:rsidR="006D3C21" w:rsidRDefault="00000000">
      <w:pPr>
        <w:pStyle w:val="Compact"/>
        <w:numPr>
          <w:ilvl w:val="0"/>
          <w:numId w:val="12"/>
        </w:numPr>
      </w:pPr>
      <w:r>
        <w:t>follow infection control procedures;</w:t>
      </w:r>
    </w:p>
    <w:p w14:paraId="16183226" w14:textId="77777777" w:rsidR="006D3C21" w:rsidRDefault="00000000">
      <w:pPr>
        <w:pStyle w:val="Compact"/>
        <w:numPr>
          <w:ilvl w:val="0"/>
          <w:numId w:val="12"/>
        </w:numPr>
      </w:pPr>
      <w:r>
        <w:t>attend relevant training.</w:t>
      </w:r>
    </w:p>
    <w:p w14:paraId="39488F22" w14:textId="77777777" w:rsidR="006D3C21" w:rsidRDefault="00000000">
      <w:pPr>
        <w:pStyle w:val="FirstParagraph"/>
      </w:pPr>
      <w:r>
        <w:t>Staff must never administer medication unless authorised and trained to do so.</w:t>
      </w:r>
    </w:p>
    <w:p w14:paraId="2FA7CF17" w14:textId="77777777" w:rsidR="006D3C21" w:rsidRDefault="006D372E">
      <w:r>
        <w:rPr>
          <w:noProof/>
        </w:rPr>
        <w:pict w14:anchorId="1E003C95">
          <v:rect id="_x0000_i1028" alt="" style="width:451.3pt;height:.05pt;mso-width-percent:0;mso-height-percent:0;mso-width-percent:0;mso-height-percent:0" o:hralign="center" o:hrstd="t" o:hr="t"/>
        </w:pict>
      </w:r>
    </w:p>
    <w:p w14:paraId="53C0609F" w14:textId="77777777" w:rsidR="006D3C21" w:rsidRDefault="00000000">
      <w:pPr>
        <w:pStyle w:val="Nagwek1"/>
      </w:pPr>
      <w:bookmarkStart w:id="14" w:name="partnership-with-parents"/>
      <w:bookmarkEnd w:id="13"/>
      <w:r>
        <w:t>13. Partnership with Parents</w:t>
      </w:r>
    </w:p>
    <w:p w14:paraId="1647A79B" w14:textId="77777777" w:rsidR="006D3C21" w:rsidRDefault="00000000">
      <w:pPr>
        <w:pStyle w:val="FirstParagraph"/>
      </w:pPr>
      <w:r>
        <w:t>Parents are responsible for:</w:t>
      </w:r>
    </w:p>
    <w:p w14:paraId="55F591BD" w14:textId="77777777" w:rsidR="006D3C21" w:rsidRDefault="00000000">
      <w:pPr>
        <w:pStyle w:val="Compact"/>
        <w:numPr>
          <w:ilvl w:val="0"/>
          <w:numId w:val="13"/>
        </w:numPr>
      </w:pPr>
      <w:r>
        <w:t>providing accurate medical information;</w:t>
      </w:r>
    </w:p>
    <w:p w14:paraId="48E4F4D9" w14:textId="77777777" w:rsidR="006D3C21" w:rsidRDefault="00000000">
      <w:pPr>
        <w:pStyle w:val="Compact"/>
        <w:numPr>
          <w:ilvl w:val="0"/>
          <w:numId w:val="13"/>
        </w:numPr>
      </w:pPr>
      <w:r>
        <w:t>updating the setting regarding changes in health needs;</w:t>
      </w:r>
    </w:p>
    <w:p w14:paraId="129205F9" w14:textId="77777777" w:rsidR="006D3C21" w:rsidRDefault="00000000">
      <w:pPr>
        <w:pStyle w:val="Compact"/>
        <w:numPr>
          <w:ilvl w:val="0"/>
          <w:numId w:val="13"/>
        </w:numPr>
      </w:pPr>
      <w:r>
        <w:t>supplying required medication;</w:t>
      </w:r>
    </w:p>
    <w:p w14:paraId="06FBCC78" w14:textId="77777777" w:rsidR="006D3C21" w:rsidRDefault="00000000">
      <w:pPr>
        <w:pStyle w:val="Compact"/>
        <w:numPr>
          <w:ilvl w:val="0"/>
          <w:numId w:val="13"/>
        </w:numPr>
      </w:pPr>
      <w:r>
        <w:t>ensuring medication remains in date.</w:t>
      </w:r>
    </w:p>
    <w:p w14:paraId="04DFD51D" w14:textId="77777777" w:rsidR="006D3C21" w:rsidRDefault="00000000">
      <w:pPr>
        <w:pStyle w:val="FirstParagraph"/>
      </w:pPr>
      <w:r>
        <w:t>Open communication between home and preschool is essential to ensuring children’s safety.</w:t>
      </w:r>
    </w:p>
    <w:p w14:paraId="19FF71E2" w14:textId="77777777" w:rsidR="006D3C21" w:rsidRDefault="006D372E">
      <w:r>
        <w:rPr>
          <w:noProof/>
        </w:rPr>
        <w:pict w14:anchorId="0B2C225B">
          <v:rect id="_x0000_i1027" alt="" style="width:451.3pt;height:.05pt;mso-width-percent:0;mso-height-percent:0;mso-width-percent:0;mso-height-percent:0" o:hralign="center" o:hrstd="t" o:hr="t"/>
        </w:pict>
      </w:r>
    </w:p>
    <w:p w14:paraId="77C0B55A" w14:textId="77777777" w:rsidR="006D3C21" w:rsidRDefault="00000000">
      <w:pPr>
        <w:pStyle w:val="Nagwek1"/>
      </w:pPr>
      <w:bookmarkStart w:id="15" w:name="recording-and-monitoring"/>
      <w:bookmarkEnd w:id="14"/>
      <w:r>
        <w:t>14. Recording and Monitoring</w:t>
      </w:r>
    </w:p>
    <w:p w14:paraId="36FA3E20" w14:textId="77777777" w:rsidR="006D3C21" w:rsidRDefault="00000000">
      <w:pPr>
        <w:pStyle w:val="FirstParagraph"/>
      </w:pPr>
      <w:r>
        <w:t>The preschool will maintain:</w:t>
      </w:r>
    </w:p>
    <w:p w14:paraId="392E11D7" w14:textId="77777777" w:rsidR="006D3C21" w:rsidRDefault="00000000">
      <w:pPr>
        <w:pStyle w:val="Compact"/>
        <w:numPr>
          <w:ilvl w:val="0"/>
          <w:numId w:val="14"/>
        </w:numPr>
      </w:pPr>
      <w:r>
        <w:t>Individual Healthcare Plans;</w:t>
      </w:r>
    </w:p>
    <w:p w14:paraId="376F3222" w14:textId="77777777" w:rsidR="006D3C21" w:rsidRDefault="00000000">
      <w:pPr>
        <w:pStyle w:val="Compact"/>
        <w:numPr>
          <w:ilvl w:val="0"/>
          <w:numId w:val="14"/>
        </w:numPr>
      </w:pPr>
      <w:r>
        <w:t>Allergy Care Plans;</w:t>
      </w:r>
    </w:p>
    <w:p w14:paraId="3FE311B3" w14:textId="77777777" w:rsidR="006D3C21" w:rsidRDefault="00000000">
      <w:pPr>
        <w:pStyle w:val="Compact"/>
        <w:numPr>
          <w:ilvl w:val="0"/>
          <w:numId w:val="14"/>
        </w:numPr>
      </w:pPr>
      <w:r>
        <w:t>Medication Records;</w:t>
      </w:r>
    </w:p>
    <w:p w14:paraId="052AE795" w14:textId="77777777" w:rsidR="006D3C21" w:rsidRDefault="00000000">
      <w:pPr>
        <w:pStyle w:val="Compact"/>
        <w:numPr>
          <w:ilvl w:val="0"/>
          <w:numId w:val="14"/>
        </w:numPr>
      </w:pPr>
      <w:r>
        <w:lastRenderedPageBreak/>
        <w:t>Accident and Incident Records;</w:t>
      </w:r>
    </w:p>
    <w:p w14:paraId="5A02F3A7" w14:textId="77777777" w:rsidR="006D3C21" w:rsidRDefault="00000000">
      <w:pPr>
        <w:pStyle w:val="Compact"/>
        <w:numPr>
          <w:ilvl w:val="0"/>
          <w:numId w:val="14"/>
        </w:numPr>
      </w:pPr>
      <w:r>
        <w:t>Allergy Register.</w:t>
      </w:r>
    </w:p>
    <w:p w14:paraId="3E4A342C" w14:textId="77777777" w:rsidR="006D3C21" w:rsidRDefault="00000000">
      <w:pPr>
        <w:pStyle w:val="FirstParagraph"/>
      </w:pPr>
      <w:r>
        <w:t>Records will be reviewed regularly to ensure information remains accurate.</w:t>
      </w:r>
    </w:p>
    <w:p w14:paraId="3FC0420B" w14:textId="77777777" w:rsidR="006D3C21" w:rsidRDefault="006D372E">
      <w:r>
        <w:rPr>
          <w:noProof/>
        </w:rPr>
        <w:pict w14:anchorId="2135AF89">
          <v:rect id="_x0000_i1026" alt="" style="width:451.3pt;height:.05pt;mso-width-percent:0;mso-height-percent:0;mso-width-percent:0;mso-height-percent:0" o:hralign="center" o:hrstd="t" o:hr="t"/>
        </w:pict>
      </w:r>
    </w:p>
    <w:p w14:paraId="4DB27377" w14:textId="77777777" w:rsidR="006D3C21" w:rsidRDefault="00000000">
      <w:pPr>
        <w:pStyle w:val="Nagwek1"/>
      </w:pPr>
      <w:bookmarkStart w:id="16" w:name="monitoring-and-review"/>
      <w:bookmarkEnd w:id="15"/>
      <w:r>
        <w:t>15. Monitoring and Review</w:t>
      </w:r>
    </w:p>
    <w:p w14:paraId="52048368" w14:textId="77777777" w:rsidR="006D3C21" w:rsidRDefault="00000000">
      <w:pPr>
        <w:pStyle w:val="FirstParagraph"/>
      </w:pPr>
      <w:r>
        <w:t>The Management Team and Committee will review this policy annually or sooner where legislation or guidance changes.</w:t>
      </w:r>
    </w:p>
    <w:p w14:paraId="12320B32" w14:textId="77777777" w:rsidR="006D3C21" w:rsidRDefault="00000000">
      <w:pPr>
        <w:pStyle w:val="Tekstpodstawowy"/>
      </w:pPr>
      <w:r>
        <w:t>The effectiveness of allergy and illness management procedures will be reviewed following incidents, near misses or significant changes in children’s needs.</w:t>
      </w:r>
    </w:p>
    <w:p w14:paraId="24E42B8C" w14:textId="77777777" w:rsidR="006D3C21" w:rsidRDefault="006D372E">
      <w:r>
        <w:rPr>
          <w:noProof/>
        </w:rPr>
        <w:pict w14:anchorId="2205AE87">
          <v:rect id="_x0000_i1025" alt="" style="width:451.3pt;height:.05pt;mso-width-percent:0;mso-height-percent:0;mso-width-percent:0;mso-height-percent:0" o:hralign="center" o:hrstd="t" o:hr="t"/>
        </w:pict>
      </w:r>
    </w:p>
    <w:p w14:paraId="60675E0B" w14:textId="77777777" w:rsidR="006D3C21" w:rsidRDefault="00000000">
      <w:pPr>
        <w:pStyle w:val="Nagwek2"/>
      </w:pPr>
      <w:bookmarkStart w:id="17" w:name="related-policies"/>
      <w:r>
        <w:t>Related Policies</w:t>
      </w:r>
    </w:p>
    <w:p w14:paraId="788FB112" w14:textId="77777777" w:rsidR="006D3C21" w:rsidRDefault="00000000">
      <w:pPr>
        <w:pStyle w:val="Compact"/>
        <w:numPr>
          <w:ilvl w:val="0"/>
          <w:numId w:val="15"/>
        </w:numPr>
      </w:pPr>
      <w:r>
        <w:t>Administering Medicines Policy</w:t>
      </w:r>
    </w:p>
    <w:p w14:paraId="3B890104" w14:textId="77777777" w:rsidR="006D3C21" w:rsidRDefault="00000000">
      <w:pPr>
        <w:pStyle w:val="Compact"/>
        <w:numPr>
          <w:ilvl w:val="0"/>
          <w:numId w:val="15"/>
        </w:numPr>
      </w:pPr>
      <w:r>
        <w:t>First Aid Policy</w:t>
      </w:r>
    </w:p>
    <w:p w14:paraId="11F8CB80" w14:textId="77777777" w:rsidR="006D3C21" w:rsidRDefault="00000000">
      <w:pPr>
        <w:pStyle w:val="Compact"/>
        <w:numPr>
          <w:ilvl w:val="0"/>
          <w:numId w:val="15"/>
        </w:numPr>
      </w:pPr>
      <w:r>
        <w:t>Safer Eating Policy</w:t>
      </w:r>
    </w:p>
    <w:p w14:paraId="10A3A733" w14:textId="77777777" w:rsidR="006D3C21" w:rsidRDefault="00000000">
      <w:pPr>
        <w:pStyle w:val="Compact"/>
        <w:numPr>
          <w:ilvl w:val="0"/>
          <w:numId w:val="15"/>
        </w:numPr>
      </w:pPr>
      <w:r>
        <w:t>Food and Drink Policy</w:t>
      </w:r>
    </w:p>
    <w:p w14:paraId="7151FDC1" w14:textId="77777777" w:rsidR="006D3C21" w:rsidRDefault="00000000">
      <w:pPr>
        <w:pStyle w:val="Compact"/>
        <w:numPr>
          <w:ilvl w:val="0"/>
          <w:numId w:val="15"/>
        </w:numPr>
      </w:pPr>
      <w:r>
        <w:t>Oral Health Policy</w:t>
      </w:r>
    </w:p>
    <w:p w14:paraId="7180D816" w14:textId="77777777" w:rsidR="006D3C21" w:rsidRDefault="00000000">
      <w:pPr>
        <w:pStyle w:val="Compact"/>
        <w:numPr>
          <w:ilvl w:val="0"/>
          <w:numId w:val="15"/>
        </w:numPr>
      </w:pPr>
      <w:r>
        <w:t>Safeguarding and Child Protection Policy</w:t>
      </w:r>
    </w:p>
    <w:p w14:paraId="76EEB14F" w14:textId="77777777" w:rsidR="006D3C21" w:rsidRDefault="00000000">
      <w:pPr>
        <w:pStyle w:val="Compact"/>
        <w:numPr>
          <w:ilvl w:val="0"/>
          <w:numId w:val="15"/>
        </w:numPr>
      </w:pPr>
      <w:r>
        <w:t>Health and Safety Policy</w:t>
      </w:r>
      <w:bookmarkEnd w:id="16"/>
      <w:bookmarkEnd w:id="17"/>
    </w:p>
    <w:sectPr w:rsidR="006D3C21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66CE6E00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8160CD14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E6304C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929920993">
    <w:abstractNumId w:val="0"/>
  </w:num>
  <w:num w:numId="2" w16cid:durableId="1459226149">
    <w:abstractNumId w:val="1"/>
  </w:num>
  <w:num w:numId="3" w16cid:durableId="1897815519">
    <w:abstractNumId w:val="1"/>
  </w:num>
  <w:num w:numId="4" w16cid:durableId="1834949240">
    <w:abstractNumId w:val="1"/>
  </w:num>
  <w:num w:numId="5" w16cid:durableId="1583755828">
    <w:abstractNumId w:val="1"/>
  </w:num>
  <w:num w:numId="6" w16cid:durableId="1857768434">
    <w:abstractNumId w:val="1"/>
  </w:num>
  <w:num w:numId="7" w16cid:durableId="203037243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46679325">
    <w:abstractNumId w:val="1"/>
  </w:num>
  <w:num w:numId="9" w16cid:durableId="910429948">
    <w:abstractNumId w:val="1"/>
  </w:num>
  <w:num w:numId="10" w16cid:durableId="899441635">
    <w:abstractNumId w:val="1"/>
  </w:num>
  <w:num w:numId="11" w16cid:durableId="1684433117">
    <w:abstractNumId w:val="1"/>
  </w:num>
  <w:num w:numId="12" w16cid:durableId="2049797519">
    <w:abstractNumId w:val="1"/>
  </w:num>
  <w:num w:numId="13" w16cid:durableId="1394352000">
    <w:abstractNumId w:val="1"/>
  </w:num>
  <w:num w:numId="14" w16cid:durableId="22438747">
    <w:abstractNumId w:val="1"/>
  </w:num>
  <w:num w:numId="15" w16cid:durableId="10335042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C21"/>
    <w:rsid w:val="006D372E"/>
    <w:rsid w:val="006D3C21"/>
    <w:rsid w:val="00A46E43"/>
    <w:rsid w:val="00F5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D6B96F"/>
  <w15:docId w15:val="{B409817C-EDA6-8A43-8E32-FF9A27ED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802</Words>
  <Characters>5075</Characters>
  <Application>Microsoft Office Word</Application>
  <DocSecurity>0</DocSecurity>
  <Lines>78</Lines>
  <Paragraphs>21</Paragraphs>
  <ScaleCrop>false</ScaleCrop>
  <Company/>
  <LinksUpToDate>false</LinksUpToDate>
  <CharactersWithSpaces>5856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2026-06-10T18:34:00Z</dcterms:created>
  <dcterms:modified xsi:type="dcterms:W3CDTF">2026-06-10T18:34:00Z</dcterms:modified>
</cp:coreProperties>
</file>